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</w:rPr>
      </w:pPr>
      <w:r w:rsidRPr="00533134">
        <w:rPr>
          <w:rFonts w:ascii="Bodo_uzb" w:hAnsi="Bodo_uzb"/>
          <w:b/>
          <w:szCs w:val="28"/>
        </w:rPr>
        <w:t xml:space="preserve">ДОННИ </w:t>
      </w:r>
      <w:r>
        <w:rPr>
          <w:rFonts w:ascii="Bodo_uzb" w:hAnsi="Bodo_uzb"/>
          <w:b/>
          <w:szCs w:val="28"/>
        </w:rPr>
        <w:t>қ</w:t>
      </w:r>
      <w:r w:rsidRPr="00533134">
        <w:rPr>
          <w:rFonts w:ascii="Bodo_uzb" w:hAnsi="Bodo_uzb"/>
          <w:b/>
          <w:szCs w:val="28"/>
        </w:rPr>
        <w:t>АЙТА ИШЛАШ ТЕХНОЛОГИЯСИ</w:t>
      </w:r>
    </w:p>
    <w:p w:rsidR="00B54481" w:rsidRPr="00533134" w:rsidRDefault="00B54481" w:rsidP="00B54481">
      <w:pPr>
        <w:widowControl/>
        <w:pBdr>
          <w:left w:val="none" w:sz="0" w:space="0" w:color="auto"/>
          <w:right w:val="none" w:sz="0" w:space="0" w:color="auto"/>
        </w:pBdr>
        <w:rPr>
          <w:szCs w:val="28"/>
        </w:rPr>
      </w:pPr>
    </w:p>
    <w:p w:rsidR="00B54481" w:rsidRPr="00533134" w:rsidRDefault="00B54481" w:rsidP="00B54481">
      <w:pPr>
        <w:widowControl/>
        <w:pBdr>
          <w:left w:val="none" w:sz="0" w:space="0" w:color="auto"/>
          <w:right w:val="none" w:sz="0" w:space="0" w:color="auto"/>
        </w:pBdr>
        <w:rPr>
          <w:b/>
          <w:szCs w:val="28"/>
        </w:rPr>
      </w:pPr>
      <w:r w:rsidRPr="00533134">
        <w:rPr>
          <w:b/>
          <w:szCs w:val="28"/>
        </w:rPr>
        <w:t>14.1. Дондан ун ва ёрма ишлаб чи</w:t>
      </w:r>
      <w:r>
        <w:rPr>
          <w:b/>
          <w:szCs w:val="28"/>
        </w:rPr>
        <w:t>қ</w:t>
      </w:r>
      <w:r w:rsidRPr="00533134">
        <w:rPr>
          <w:b/>
          <w:szCs w:val="28"/>
        </w:rPr>
        <w:t>ариш.</w:t>
      </w:r>
    </w:p>
    <w:p w:rsidR="00B54481" w:rsidRPr="00533134" w:rsidRDefault="00B54481" w:rsidP="00B54481">
      <w:pPr>
        <w:pStyle w:val="BodyText21"/>
        <w:widowControl/>
        <w:ind w:firstLine="0"/>
        <w:rPr>
          <w:rFonts w:ascii="Bodo_uzb" w:hAnsi="Bodo_uzb"/>
          <w:b/>
          <w:szCs w:val="28"/>
        </w:rPr>
      </w:pPr>
      <w:r w:rsidRPr="00533134">
        <w:rPr>
          <w:rFonts w:ascii="Bodo_uzb" w:hAnsi="Bodo_uzb"/>
          <w:b/>
          <w:szCs w:val="28"/>
        </w:rPr>
        <w:t xml:space="preserve">14.2.  Ун ва ёрмани </w:t>
      </w:r>
      <w:r>
        <w:rPr>
          <w:rFonts w:ascii="Bodo_uzb" w:hAnsi="Bodo_uzb"/>
          <w:b/>
          <w:szCs w:val="28"/>
        </w:rPr>
        <w:t>сақ</w:t>
      </w:r>
      <w:r w:rsidRPr="00533134">
        <w:rPr>
          <w:rFonts w:ascii="Bodo_uzb" w:hAnsi="Bodo_uzb"/>
          <w:b/>
          <w:szCs w:val="28"/>
        </w:rPr>
        <w:t>лаш технологияси.</w:t>
      </w:r>
    </w:p>
    <w:p w:rsidR="00B54481" w:rsidRPr="00533134" w:rsidRDefault="00B54481" w:rsidP="00B54481">
      <w:pPr>
        <w:pStyle w:val="BodyText21"/>
        <w:widowControl/>
        <w:ind w:firstLine="0"/>
        <w:rPr>
          <w:rFonts w:ascii="Bodo_uzb" w:hAnsi="Bodo_uzb"/>
          <w:b/>
          <w:szCs w:val="28"/>
        </w:rPr>
      </w:pPr>
      <w:r w:rsidRPr="00533134">
        <w:rPr>
          <w:rFonts w:ascii="Bodo_uzb" w:hAnsi="Bodo_uzb"/>
          <w:b/>
          <w:szCs w:val="28"/>
        </w:rPr>
        <w:t>14.3. Нон пишириш технологияси.</w:t>
      </w: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  <w:szCs w:val="28"/>
        </w:rPr>
      </w:pPr>
      <w:r w:rsidRPr="00533134">
        <w:rPr>
          <w:b/>
          <w:szCs w:val="28"/>
        </w:rPr>
        <w:t>14.1. Дондан ун ва ёрма ишлаб чи</w:t>
      </w:r>
      <w:r>
        <w:rPr>
          <w:b/>
          <w:szCs w:val="28"/>
        </w:rPr>
        <w:t>қ</w:t>
      </w:r>
      <w:r w:rsidRPr="00533134">
        <w:rPr>
          <w:b/>
          <w:szCs w:val="28"/>
        </w:rPr>
        <w:t>ариш.</w:t>
      </w:r>
    </w:p>
    <w:p w:rsidR="00B54481" w:rsidRPr="00533134" w:rsidRDefault="00B54481" w:rsidP="00B54481">
      <w:pPr>
        <w:widowControl/>
        <w:pBdr>
          <w:left w:val="none" w:sz="0" w:space="0" w:color="auto"/>
          <w:right w:val="none" w:sz="0" w:space="0" w:color="auto"/>
        </w:pBdr>
        <w:jc w:val="center"/>
        <w:rPr>
          <w:b/>
          <w:szCs w:val="28"/>
        </w:rPr>
      </w:pP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Ун донни майдалаб олинган озу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 ма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сулоти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либ, у доннинг турига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амда сифат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р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ткичларига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араб турлича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 Донни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аммаси унга айлантирилганда, ун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 100%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лишиш мумкин, аммо бу усулда ишлаганда, унинг сифати па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яди, ранги, таъми 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лбий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згаради.  Шу 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бабли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озирги ва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тда бундай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айта ишлаш </w:t>
      </w:r>
      <w:r>
        <w:rPr>
          <w:rFonts w:ascii="Bodo_uzb" w:hAnsi="Bodo_uzb"/>
          <w:szCs w:val="28"/>
        </w:rPr>
        <w:t>қў</w:t>
      </w:r>
      <w:r w:rsidRPr="00533134">
        <w:rPr>
          <w:rFonts w:ascii="Bodo_uzb" w:hAnsi="Bodo_uzb"/>
          <w:szCs w:val="28"/>
        </w:rPr>
        <w:t>лланилмаяпти.  Асо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уйидаги навлаш ва ун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дори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абул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илинган. </w:t>
      </w:r>
    </w:p>
    <w:p w:rsidR="00B54481" w:rsidRPr="00533134" w:rsidRDefault="00B54481" w:rsidP="00B54481">
      <w:pPr>
        <w:pStyle w:val="BodyText21"/>
        <w:widowControl/>
        <w:jc w:val="right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3-жадвал</w:t>
      </w: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bCs/>
          <w:szCs w:val="28"/>
        </w:rPr>
      </w:pPr>
      <w:r w:rsidRPr="00533134">
        <w:rPr>
          <w:rFonts w:ascii="Bodo_uzb" w:hAnsi="Bodo_uzb"/>
          <w:b/>
          <w:bCs/>
          <w:szCs w:val="28"/>
        </w:rPr>
        <w:t>Ун навлари ва ун чи</w:t>
      </w:r>
      <w:r>
        <w:rPr>
          <w:rFonts w:ascii="Bodo_uzb" w:hAnsi="Bodo_uzb"/>
          <w:b/>
          <w:bCs/>
          <w:szCs w:val="28"/>
        </w:rPr>
        <w:t>қ</w:t>
      </w:r>
      <w:r w:rsidRPr="00533134">
        <w:rPr>
          <w:rFonts w:ascii="Bodo_uzb" w:hAnsi="Bodo_uzb"/>
          <w:b/>
          <w:bCs/>
          <w:szCs w:val="28"/>
        </w:rPr>
        <w:t>иш ми</w:t>
      </w:r>
      <w:r>
        <w:rPr>
          <w:rFonts w:ascii="Bodo_uzb" w:hAnsi="Bodo_uzb"/>
          <w:b/>
          <w:bCs/>
          <w:szCs w:val="28"/>
        </w:rPr>
        <w:t>қ</w:t>
      </w:r>
      <w:r w:rsidRPr="00533134">
        <w:rPr>
          <w:rFonts w:ascii="Bodo_uzb" w:hAnsi="Bodo_uzb"/>
          <w:b/>
          <w:bCs/>
          <w:szCs w:val="28"/>
        </w:rPr>
        <w:t>дори</w:t>
      </w:r>
    </w:p>
    <w:tbl>
      <w:tblPr>
        <w:tblW w:w="95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60"/>
        <w:gridCol w:w="3118"/>
        <w:gridCol w:w="3793"/>
      </w:tblGrid>
      <w:tr w:rsidR="00B54481" w:rsidRPr="00533134" w:rsidTr="00160A31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Ун тури</w:t>
            </w: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right="-108" w:hanging="108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Ун чи</w:t>
            </w:r>
            <w:r>
              <w:rPr>
                <w:rFonts w:ascii="Bodo_uzb" w:hAnsi="Bodo_uzb"/>
                <w:szCs w:val="28"/>
              </w:rPr>
              <w:t>қ</w:t>
            </w:r>
            <w:r w:rsidRPr="00533134">
              <w:rPr>
                <w:rFonts w:ascii="Bodo_uzb" w:hAnsi="Bodo_uzb"/>
                <w:szCs w:val="28"/>
              </w:rPr>
              <w:t>иш ми</w:t>
            </w:r>
            <w:r>
              <w:rPr>
                <w:rFonts w:ascii="Bodo_uzb" w:hAnsi="Bodo_uzb"/>
                <w:szCs w:val="28"/>
              </w:rPr>
              <w:t>қ</w:t>
            </w:r>
            <w:r w:rsidRPr="00533134">
              <w:rPr>
                <w:rFonts w:ascii="Bodo_uzb" w:hAnsi="Bodo_uzb"/>
                <w:szCs w:val="28"/>
              </w:rPr>
              <w:t>дори (%)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Ун навлари (товар нави)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Бу\дой уни</w:t>
            </w: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96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Жайдари ун (битанав)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85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2-нав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78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2- ва 3-нав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75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Уч навли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72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1-нав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Жавдар уни</w:t>
            </w: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95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Жайдари ун (бита нав)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87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П</w:t>
            </w:r>
            <w:r>
              <w:rPr>
                <w:rFonts w:ascii="Bodo_uzb" w:hAnsi="Bodo_uzb"/>
                <w:szCs w:val="28"/>
              </w:rPr>
              <w:t>ў</w:t>
            </w:r>
            <w:r w:rsidRPr="00533134">
              <w:rPr>
                <w:rFonts w:ascii="Bodo_uzb" w:hAnsi="Bodo_uzb"/>
                <w:szCs w:val="28"/>
              </w:rPr>
              <w:t>стдан тозаланган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63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Кепаксиз ун (битанав)</w:t>
            </w:r>
          </w:p>
        </w:tc>
      </w:tr>
      <w:tr w:rsidR="00B54481" w:rsidRPr="00533134" w:rsidTr="00160A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Бу\дой ва жавдар уни аралашмаси</w:t>
            </w:r>
          </w:p>
        </w:tc>
        <w:tc>
          <w:tcPr>
            <w:tcW w:w="3118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70% бу\дой (95)</w:t>
            </w:r>
          </w:p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30% жавдар</w:t>
            </w:r>
          </w:p>
        </w:tc>
        <w:tc>
          <w:tcPr>
            <w:tcW w:w="3793" w:type="dxa"/>
          </w:tcPr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</w:p>
          <w:p w:rsidR="00B54481" w:rsidRPr="00533134" w:rsidRDefault="00B54481" w:rsidP="00160A31">
            <w:pPr>
              <w:pStyle w:val="BodyText21"/>
              <w:widowControl/>
              <w:ind w:firstLine="0"/>
              <w:jc w:val="center"/>
              <w:rPr>
                <w:rFonts w:ascii="Bodo_uzb" w:hAnsi="Bodo_uzb"/>
                <w:szCs w:val="28"/>
              </w:rPr>
            </w:pPr>
            <w:r w:rsidRPr="00533134">
              <w:rPr>
                <w:rFonts w:ascii="Bodo_uzb" w:hAnsi="Bodo_uzb"/>
                <w:szCs w:val="28"/>
              </w:rPr>
              <w:t>Бита нав</w:t>
            </w:r>
          </w:p>
        </w:tc>
      </w:tr>
    </w:tbl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Донни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айта ишлашда дон тузилиши бир биридан фар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илиши 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бабли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амда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айта ишлаш усулларига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араб умумий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абул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илинган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дорда бир ёки бир неча навли ун олиш мумкин.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Олий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амда 1-навли унлар таркибида 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сил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дори жайдари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амда 2-навли унларига нисбатан кам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лиши билан организм томонидан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злаштирилиши яхши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 2-навли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амда жайдари унларда углевод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дори кам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да, 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сил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амда В</w:t>
      </w:r>
      <w:r w:rsidRPr="00533134">
        <w:rPr>
          <w:rFonts w:ascii="Bodo_uzb" w:hAnsi="Bodo_uzb"/>
          <w:szCs w:val="28"/>
          <w:vertAlign w:val="subscript"/>
        </w:rPr>
        <w:t>1</w:t>
      </w:r>
      <w:r w:rsidRPr="00533134">
        <w:rPr>
          <w:rFonts w:ascii="Bodo_uzb" w:hAnsi="Bodo_uzb"/>
          <w:szCs w:val="28"/>
        </w:rPr>
        <w:t xml:space="preserve"> витамини, минерал моддалари, каротин, клетчатка ю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ори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Кепакли ва 2-навли унда В</w:t>
      </w:r>
      <w:r w:rsidRPr="00533134">
        <w:rPr>
          <w:rFonts w:ascii="Bodo_uzb" w:hAnsi="Bodo_uzb"/>
          <w:szCs w:val="28"/>
          <w:vertAlign w:val="subscript"/>
        </w:rPr>
        <w:t>1</w:t>
      </w:r>
      <w:r w:rsidRPr="00533134">
        <w:rPr>
          <w:rFonts w:ascii="Bodo_uzb" w:hAnsi="Bodo_uzb"/>
          <w:szCs w:val="28"/>
        </w:rPr>
        <w:t>, В</w:t>
      </w:r>
      <w:r w:rsidRPr="00533134">
        <w:rPr>
          <w:rFonts w:ascii="Bodo_uzb" w:hAnsi="Bodo_uzb"/>
          <w:szCs w:val="28"/>
          <w:vertAlign w:val="subscript"/>
        </w:rPr>
        <w:t>2</w:t>
      </w:r>
      <w:r w:rsidRPr="00533134">
        <w:rPr>
          <w:rFonts w:ascii="Bodo_uzb" w:hAnsi="Bodo_uzb"/>
          <w:szCs w:val="28"/>
        </w:rPr>
        <w:t>, РР ваЕ витаминлар етарли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либ, уларда олий ва 1-навли унларга нисбатан ушбу витаминлар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про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</w:t>
      </w:r>
    </w:p>
    <w:p w:rsidR="00B54481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</w:rPr>
      </w:pPr>
      <w:r w:rsidRPr="00533134">
        <w:rPr>
          <w:rFonts w:ascii="Bodo_uzb" w:hAnsi="Bodo_uzb"/>
          <w:b/>
          <w:szCs w:val="28"/>
        </w:rPr>
        <w:t>1</w:t>
      </w:r>
      <w:r>
        <w:rPr>
          <w:rFonts w:ascii="Bodo_uzb" w:hAnsi="Bodo_uzb"/>
          <w:b/>
          <w:szCs w:val="28"/>
        </w:rPr>
        <w:t>4</w:t>
      </w:r>
      <w:r w:rsidRPr="00533134">
        <w:rPr>
          <w:rFonts w:ascii="Bodo_uzb" w:hAnsi="Bodo_uzb"/>
          <w:b/>
          <w:szCs w:val="28"/>
        </w:rPr>
        <w:t xml:space="preserve">.2.  Ун ва ёрмани </w:t>
      </w:r>
      <w:r>
        <w:rPr>
          <w:rFonts w:ascii="Bodo_uzb" w:hAnsi="Bodo_uzb"/>
          <w:b/>
          <w:szCs w:val="28"/>
        </w:rPr>
        <w:t>сақ</w:t>
      </w:r>
      <w:r w:rsidRPr="00533134">
        <w:rPr>
          <w:rFonts w:ascii="Bodo_uzb" w:hAnsi="Bodo_uzb"/>
          <w:b/>
          <w:szCs w:val="28"/>
        </w:rPr>
        <w:t>лаш технологияси.</w:t>
      </w:r>
    </w:p>
    <w:p w:rsidR="00B54481" w:rsidRPr="00533134" w:rsidRDefault="00B54481" w:rsidP="00B54481">
      <w:pPr>
        <w:pStyle w:val="BodyText21"/>
        <w:widowControl/>
        <w:jc w:val="center"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Ун ва ёрмаларни тайёрлашда турли хил усуллар ва машиналардан фойдаланишга т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\ри келади.  Донни тортиш турига ва тегирмоннинг ма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сулот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ариш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увватига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араб ишлаш чизмаси турлича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 Ун заводлари 5-7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аватдан иборат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либ, дон энг ю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ори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аватдан пастки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аватларга ишланиб туширилаверади.  Дон тегирмонга тушишдан аввал дон тозалаш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лимида тозаланади, ювиш машиналарида туклари ажратилади, донга ишлов берилиб, кондицияланади ва ун учун ажратилган дон аралаштирилади.  Тозаланган ва аралаштирилган дон, ун тортиш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лимига берилади.  Ун тайёр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лгач, ж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натиш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лимида машина билан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опларга солинади ва автоматик тарзда тортилади.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Уннинг сифати,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иди, таъми, \ичирлашуви, намлиги зараркунандалар ва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ар хил бегона аралашмалар билан зарарланганлиги даражаси билан ани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ланади.  Уннинг намлиги 15% дан ю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ори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,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ланиш муддати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ис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аради, ун мо\орланади, ачиши мумкин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Ун таркибида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ар хил аралашмаларнинг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лишини камайтириш керак, давлат стандарти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йича белгиланган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дордан (0, 05%) ошмаслиги керак.  Кампирчопоннинг уру\и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лиши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атъий ман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илинган.  Ёрма ундан кейин дон мас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сини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айта ишлаш натижасида олинадиган ма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сулот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исобланади.  Ёрма бу\дой, сули, арпа, гречиха, маккаж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хори сингари донларни махсус машинада майдалаб ёки тегирмонда тортиб тайёрланади.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Ёрмалар крахмалга бой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либ, инсон организмида тез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азм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лади, инсон организмида тез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азм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лгани учун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ам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пинча ёш болалар ва беморлар рационига киритилади.  Ёрмада углеводлар 74-84%, 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сил 9-16%, мой 1-7%, минерал моддалар 0, 5-2, 2%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Ун ва ёрмаларни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опларда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лаш керак.  Ёрмани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лашда намлигини оширмаслик ва зараркунандалардан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имоя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илиш керак.  Донни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айта ишлашда ун ва ёрма олингандан с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нг уни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имоя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оби\идан ажратиб, таш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 му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ит таъсирига сезувчан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лади.  Ун кислородни ютиб,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з таркибидан ангидрид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аради.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Унни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лаш даврида сифатининг яхшиланишига, унинг етилиши деб айтилади.  1- ва 2-навли унларнинг етилиши 1, 5-2 ой давом этади.  Сифатли дондан олинган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уру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ва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рта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уру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ун 15-20%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ароратда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зининг сифат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р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ткичларини й</w:t>
      </w:r>
      <w:r>
        <w:rPr>
          <w:rFonts w:ascii="Bodo_uzb" w:hAnsi="Bodo_uzb"/>
          <w:szCs w:val="28"/>
        </w:rPr>
        <w:t>ўқ</w:t>
      </w:r>
      <w:r w:rsidRPr="00533134">
        <w:rPr>
          <w:rFonts w:ascii="Bodo_uzb" w:hAnsi="Bodo_uzb"/>
          <w:szCs w:val="28"/>
        </w:rPr>
        <w:t xml:space="preserve">отмайди.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Ун тортилгандан с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нг маълум ва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тгача етилиши учун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олдирилади.  Етилиш даврида уннинг кучи, ноннинг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ажми, \оваклиги ошади ва яхшиланади.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Уннинг етилиш даврида мураккаб физикавий, коллоид ва биокимёвий жараёнлари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либ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тади.  Уннинг намлиги, ранги, кислоталиги, мой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дори, 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сил, углевод, ферментлар комплекси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згаради.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улай шароитда (20-30</w:t>
      </w:r>
      <w:r w:rsidRPr="00533134">
        <w:rPr>
          <w:rFonts w:ascii="Bodo_uzb" w:hAnsi="Bodo_uzb"/>
          <w:szCs w:val="28"/>
        </w:rPr>
        <w:fldChar w:fldCharType="begin"/>
      </w:r>
      <w:r w:rsidRPr="00533134">
        <w:rPr>
          <w:rFonts w:ascii="Bodo_uzb" w:hAnsi="Bodo_uzb"/>
          <w:szCs w:val="28"/>
        </w:rPr>
        <w:instrText>SYMBOL 176 \f "Symbol" \s 14</w:instrText>
      </w:r>
      <w:r w:rsidRPr="00533134">
        <w:rPr>
          <w:rFonts w:ascii="Bodo_uzb" w:hAnsi="Bodo_uzb"/>
          <w:szCs w:val="28"/>
        </w:rPr>
        <w:fldChar w:fldCharType="separate"/>
      </w:r>
      <w:r w:rsidRPr="00533134">
        <w:rPr>
          <w:rFonts w:ascii="Bodo_uzb" w:hAnsi="Bodo_uzb"/>
          <w:szCs w:val="28"/>
        </w:rPr>
        <w:t>°</w:t>
      </w:r>
      <w:r w:rsidRPr="00533134">
        <w:rPr>
          <w:rFonts w:ascii="Bodo_uzb" w:hAnsi="Bodo_uzb"/>
          <w:szCs w:val="28"/>
        </w:rPr>
        <w:fldChar w:fldCharType="end"/>
      </w:r>
      <w:r w:rsidRPr="00533134">
        <w:rPr>
          <w:rFonts w:ascii="Bodo_uzb" w:hAnsi="Bodo_uzb"/>
          <w:szCs w:val="28"/>
        </w:rPr>
        <w:t xml:space="preserve">) олий, 1- ва 2-навли унларни етилиши учун 1, 5-2 ой давом этади.  Жайдари бу\дой уни, 3-4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афтада етилади.  Ун, ёрмалар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опларда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ланади.  Сифатли дондан олинган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уру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ун учун 15-20</w:t>
      </w:r>
      <w:r w:rsidRPr="00533134">
        <w:rPr>
          <w:rFonts w:ascii="Bodo_uzb" w:hAnsi="Bodo_uzb"/>
          <w:szCs w:val="28"/>
        </w:rPr>
        <w:fldChar w:fldCharType="begin"/>
      </w:r>
      <w:r w:rsidRPr="00533134">
        <w:rPr>
          <w:rFonts w:ascii="Bodo_uzb" w:hAnsi="Bodo_uzb"/>
          <w:szCs w:val="28"/>
        </w:rPr>
        <w:instrText>SYMBOL 176 \f "Symbol" \s 14</w:instrText>
      </w:r>
      <w:r w:rsidRPr="00533134">
        <w:rPr>
          <w:rFonts w:ascii="Bodo_uzb" w:hAnsi="Bodo_uzb"/>
          <w:szCs w:val="28"/>
        </w:rPr>
        <w:fldChar w:fldCharType="separate"/>
      </w:r>
      <w:r w:rsidRPr="00533134">
        <w:rPr>
          <w:rFonts w:ascii="Bodo_uzb" w:hAnsi="Bodo_uzb"/>
          <w:szCs w:val="28"/>
        </w:rPr>
        <w:t>°</w:t>
      </w:r>
      <w:r w:rsidRPr="00533134">
        <w:rPr>
          <w:rFonts w:ascii="Bodo_uzb" w:hAnsi="Bodo_uzb"/>
          <w:szCs w:val="28"/>
        </w:rPr>
        <w:fldChar w:fldCharType="end"/>
      </w:r>
      <w:r w:rsidRPr="00533134">
        <w:rPr>
          <w:rFonts w:ascii="Bodo_uzb" w:hAnsi="Bodo_uzb"/>
          <w:szCs w:val="28"/>
        </w:rPr>
        <w:t xml:space="preserve"> 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ароратда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зининг сифат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р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ткичларини й</w:t>
      </w:r>
      <w:r>
        <w:rPr>
          <w:rFonts w:ascii="Bodo_uzb" w:hAnsi="Bodo_uzb"/>
          <w:szCs w:val="28"/>
        </w:rPr>
        <w:t>ўқ</w:t>
      </w:r>
      <w:r w:rsidRPr="00533134">
        <w:rPr>
          <w:rFonts w:ascii="Bodo_uzb" w:hAnsi="Bodo_uzb"/>
          <w:szCs w:val="28"/>
        </w:rPr>
        <w:t xml:space="preserve">отмасдан 6-8 ой давомида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ланиши мумкин. </w:t>
      </w:r>
    </w:p>
    <w:p w:rsidR="00B54481" w:rsidRPr="00533134" w:rsidRDefault="00B54481" w:rsidP="00B54481">
      <w:pPr>
        <w:pStyle w:val="BodyText21"/>
        <w:widowControl/>
        <w:jc w:val="center"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</w:rPr>
      </w:pPr>
      <w:r w:rsidRPr="00533134">
        <w:rPr>
          <w:rFonts w:ascii="Bodo_uzb" w:hAnsi="Bodo_uzb"/>
          <w:b/>
          <w:szCs w:val="28"/>
        </w:rPr>
        <w:t>14.3. Нон пишириш технологияси.</w:t>
      </w:r>
    </w:p>
    <w:p w:rsidR="00B54481" w:rsidRPr="00533134" w:rsidRDefault="00B54481" w:rsidP="00B54481">
      <w:pPr>
        <w:pStyle w:val="BodyText21"/>
        <w:widowControl/>
        <w:jc w:val="center"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Бу\дойдан тайёрланган нонда 30-35% 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сил, 60-70% углевод, клетчатка, В</w:t>
      </w:r>
      <w:r w:rsidRPr="00533134">
        <w:rPr>
          <w:rFonts w:ascii="Bodo_uzb" w:hAnsi="Bodo_uzb"/>
          <w:szCs w:val="28"/>
          <w:vertAlign w:val="subscript"/>
        </w:rPr>
        <w:t>1</w:t>
      </w:r>
      <w:r w:rsidRPr="00533134">
        <w:rPr>
          <w:rFonts w:ascii="Bodo_uzb" w:hAnsi="Bodo_uzb"/>
          <w:szCs w:val="28"/>
        </w:rPr>
        <w:t>, В</w:t>
      </w:r>
      <w:r w:rsidRPr="00533134">
        <w:rPr>
          <w:rFonts w:ascii="Bodo_uzb" w:hAnsi="Bodo_uzb"/>
          <w:szCs w:val="28"/>
          <w:vertAlign w:val="subscript"/>
        </w:rPr>
        <w:t>2</w:t>
      </w:r>
      <w:r w:rsidRPr="00533134">
        <w:rPr>
          <w:rFonts w:ascii="Bodo_uzb" w:hAnsi="Bodo_uzb"/>
          <w:szCs w:val="28"/>
        </w:rPr>
        <w:t>, РР витаминлар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лади.  100 гр нон организмга 800-1390 КЖ энергия беради.  Нонлар пишириш усулига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ра тандир нон, това нон, газ печь нони дон турига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араб бу\дой нони, арпа нони, маккаж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хори нони ва 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ж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хори нони, тари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нони каби турларга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линади.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Нон тайёрлашда бажариладиган ишлар мажмуи нон ёпиш технологияси дейилади.  Нон ёпишда туз, шакар, мой, сут, тухум, седана </w:t>
      </w:r>
      <w:r>
        <w:rPr>
          <w:rFonts w:ascii="Bodo_uzb" w:hAnsi="Bodo_uzb"/>
          <w:szCs w:val="28"/>
        </w:rPr>
        <w:t>қў</w:t>
      </w:r>
      <w:r w:rsidRPr="00533134">
        <w:rPr>
          <w:rFonts w:ascii="Bodo_uzb" w:hAnsi="Bodo_uzb"/>
          <w:szCs w:val="28"/>
        </w:rPr>
        <w:t xml:space="preserve">шилади.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1-нон заводи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збекистонда 1926 йилда Тошкентда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урилган.  Хамир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оришдан аввал ун элакдан эланиб, бункерга берилади.  Хамир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оришдан аввал хамиртурушли хамир тайёрланади.  Хамиртурушли хамир етилгач, (3-4, 5 соат давомида) хамир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ориш машинасида хамир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орилади.  Хамир 1-1, 5 соатда етилади, етилган хамир думало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ланиб машинага берилади.  С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нгра хамир махсус шкафда 20 минут ушлаб турилади.  Маромига етган хамирдан нон я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лади, у печкада 7-9 минут пиширилади.  100 кг ундан нон тайёрлашда 0, 5-2, 5 % хамиртуруш, 1-2 % туз, 50-70 % сув 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 xml:space="preserve">рфланади.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100 кг ун ва шу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дордаги унга керакли ёрдамчи ма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лли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лардан тайёрланган фоизда ифодаланган нон мас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сига нон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иши дейилади.  Нон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иши уннинг намлиги, тури, нон ёпиш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р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ткичларига, технологияси омилларига бо\ли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.  Нон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иши 100 кг жавдар унидан 148-168%, жавдар ва бу\дой унидан 133-160%, бу\дой унидан 130-157% гача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згариши мумкин.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Ноннинг кислоталилиги Нейман градуси (</w:t>
      </w:r>
      <w:r w:rsidRPr="00533134">
        <w:rPr>
          <w:rFonts w:ascii="Bodo_uzb" w:hAnsi="Bodo_uzb"/>
          <w:szCs w:val="28"/>
        </w:rPr>
        <w:fldChar w:fldCharType="begin"/>
      </w:r>
      <w:r w:rsidRPr="00533134">
        <w:rPr>
          <w:rFonts w:ascii="Bodo_uzb" w:hAnsi="Bodo_uzb"/>
          <w:szCs w:val="28"/>
        </w:rPr>
        <w:instrText>SYMBOL 176 \f "Symbol" \s 14</w:instrText>
      </w:r>
      <w:r w:rsidRPr="00533134">
        <w:rPr>
          <w:rFonts w:ascii="Bodo_uzb" w:hAnsi="Bodo_uzb"/>
          <w:szCs w:val="28"/>
        </w:rPr>
        <w:fldChar w:fldCharType="separate"/>
      </w:r>
      <w:r w:rsidRPr="00533134">
        <w:rPr>
          <w:rFonts w:ascii="Bodo_uzb" w:hAnsi="Bodo_uzb"/>
          <w:szCs w:val="28"/>
        </w:rPr>
        <w:t>°</w:t>
      </w:r>
      <w:r w:rsidRPr="00533134">
        <w:rPr>
          <w:rFonts w:ascii="Bodo_uzb" w:hAnsi="Bodo_uzb"/>
          <w:szCs w:val="28"/>
        </w:rPr>
        <w:fldChar w:fldCharType="end"/>
      </w:r>
      <w:r w:rsidRPr="00533134">
        <w:rPr>
          <w:rFonts w:ascii="Bodo_uzb" w:hAnsi="Bodo_uzb"/>
          <w:szCs w:val="28"/>
        </w:rPr>
        <w:t>Н) ёрдамида ани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ланади.  Ноннинг кислоталилиги олий ва 1-навли бу\дой унидан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илинган нонда – 3 градус, 2-навли ундан  - 4 градус, бу\дой-жавдар аралашмасидан тайёрланган нонда 11 градус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лиши белгиланган. 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jc w:val="center"/>
        <w:rPr>
          <w:b/>
          <w:szCs w:val="28"/>
        </w:rPr>
      </w:pPr>
      <w:r w:rsidRPr="00533134">
        <w:rPr>
          <w:b/>
          <w:szCs w:val="28"/>
        </w:rPr>
        <w:t>Таянч иборалар:</w:t>
      </w:r>
    </w:p>
    <w:p w:rsidR="00B54481" w:rsidRPr="00533134" w:rsidRDefault="00B54481" w:rsidP="00B54481">
      <w:pPr>
        <w:jc w:val="center"/>
        <w:rPr>
          <w:b/>
          <w:szCs w:val="28"/>
        </w:rPr>
      </w:pPr>
    </w:p>
    <w:p w:rsidR="00B54481" w:rsidRPr="00533134" w:rsidRDefault="00B54481" w:rsidP="00B54481">
      <w:pPr>
        <w:ind w:firstLine="567"/>
        <w:rPr>
          <w:szCs w:val="28"/>
        </w:rPr>
      </w:pPr>
      <w:r w:rsidRPr="00533134">
        <w:rPr>
          <w:szCs w:val="28"/>
        </w:rPr>
        <w:t xml:space="preserve">Донни </w:t>
      </w:r>
      <w:r>
        <w:rPr>
          <w:szCs w:val="28"/>
        </w:rPr>
        <w:t>қ</w:t>
      </w:r>
      <w:r w:rsidRPr="00533134">
        <w:rPr>
          <w:szCs w:val="28"/>
        </w:rPr>
        <w:t>айта ишлаш технологияси. Дондан ун олиш технологияси. Ун сортлари ва ун чи</w:t>
      </w:r>
      <w:r>
        <w:rPr>
          <w:szCs w:val="28"/>
        </w:rPr>
        <w:t>қ</w:t>
      </w:r>
      <w:r w:rsidRPr="00533134">
        <w:rPr>
          <w:szCs w:val="28"/>
        </w:rPr>
        <w:t>иш ми</w:t>
      </w:r>
      <w:r>
        <w:rPr>
          <w:szCs w:val="28"/>
        </w:rPr>
        <w:t>қ</w:t>
      </w:r>
      <w:r w:rsidRPr="00533134">
        <w:rPr>
          <w:szCs w:val="28"/>
        </w:rPr>
        <w:t>дори. Жайдари ун, 2-сорт ун, 3- сорт ун. Доннинг сифат к</w:t>
      </w:r>
      <w:r>
        <w:rPr>
          <w:szCs w:val="28"/>
        </w:rPr>
        <w:t>ў</w:t>
      </w:r>
      <w:r w:rsidRPr="00533134">
        <w:rPr>
          <w:szCs w:val="28"/>
        </w:rPr>
        <w:t>р</w:t>
      </w:r>
      <w:r>
        <w:rPr>
          <w:szCs w:val="28"/>
        </w:rPr>
        <w:t>са</w:t>
      </w:r>
      <w:r w:rsidRPr="00533134">
        <w:rPr>
          <w:szCs w:val="28"/>
        </w:rPr>
        <w:t xml:space="preserve">ткичлари. Дондан ёрма олиш технологияси. Унни </w:t>
      </w:r>
      <w:r>
        <w:rPr>
          <w:szCs w:val="28"/>
        </w:rPr>
        <w:t>қ</w:t>
      </w:r>
      <w:r w:rsidRPr="00533134">
        <w:rPr>
          <w:szCs w:val="28"/>
        </w:rPr>
        <w:t xml:space="preserve">улай шароитда </w:t>
      </w:r>
      <w:r>
        <w:rPr>
          <w:szCs w:val="28"/>
        </w:rPr>
        <w:t>сақ</w:t>
      </w:r>
      <w:r w:rsidRPr="00533134">
        <w:rPr>
          <w:szCs w:val="28"/>
        </w:rPr>
        <w:t>лаш. Нон пишириш технологияси.</w:t>
      </w: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</w:rPr>
      </w:pPr>
      <w:r>
        <w:rPr>
          <w:rFonts w:ascii="Bodo_uzb" w:hAnsi="Bodo_uzb"/>
          <w:b/>
          <w:szCs w:val="28"/>
        </w:rPr>
        <w:t>қ</w:t>
      </w:r>
      <w:r w:rsidRPr="00533134">
        <w:rPr>
          <w:rFonts w:ascii="Bodo_uzb" w:hAnsi="Bodo_uzb"/>
          <w:b/>
          <w:szCs w:val="28"/>
        </w:rPr>
        <w:t>ис</w:t>
      </w:r>
      <w:r>
        <w:rPr>
          <w:rFonts w:ascii="Bodo_uzb" w:hAnsi="Bodo_uzb"/>
          <w:b/>
          <w:szCs w:val="28"/>
        </w:rPr>
        <w:t>қ</w:t>
      </w:r>
      <w:r w:rsidRPr="00533134">
        <w:rPr>
          <w:rFonts w:ascii="Bodo_uzb" w:hAnsi="Bodo_uzb"/>
          <w:b/>
          <w:szCs w:val="28"/>
        </w:rPr>
        <w:t>ача хуло</w:t>
      </w:r>
      <w:r>
        <w:rPr>
          <w:rFonts w:ascii="Bodo_uzb" w:hAnsi="Bodo_uzb"/>
          <w:b/>
          <w:szCs w:val="28"/>
        </w:rPr>
        <w:t>са</w:t>
      </w:r>
      <w:r w:rsidRPr="00533134">
        <w:rPr>
          <w:rFonts w:ascii="Bodo_uzb" w:hAnsi="Bodo_uzb"/>
          <w:b/>
          <w:szCs w:val="28"/>
        </w:rPr>
        <w:t>лар:</w:t>
      </w:r>
    </w:p>
    <w:p w:rsidR="00B54481" w:rsidRPr="00533134" w:rsidRDefault="00B54481" w:rsidP="00B54481">
      <w:pPr>
        <w:pStyle w:val="BodyText21"/>
        <w:widowControl/>
        <w:jc w:val="center"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pStyle w:val="BodyText21"/>
        <w:widowControl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>Уннинг сифат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р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ткичи – давлат стандарти асосида ба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оланади, унинг ранги, ун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дори, кул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 ми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дорига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араб белгиланади.  Давлат стандартига к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ра уннинг намлиги 15% дан ю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ори б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лмаслиги керак. </w:t>
      </w: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  <w:lang w:val="uz-Cyrl-UZ"/>
        </w:rPr>
      </w:pPr>
    </w:p>
    <w:p w:rsidR="00B54481" w:rsidRPr="00533134" w:rsidRDefault="00B54481" w:rsidP="00B54481">
      <w:pPr>
        <w:pStyle w:val="BodyText21"/>
        <w:widowControl/>
        <w:ind w:firstLine="0"/>
        <w:jc w:val="center"/>
        <w:rPr>
          <w:rFonts w:ascii="Bodo_uzb" w:hAnsi="Bodo_uzb"/>
          <w:b/>
          <w:szCs w:val="28"/>
        </w:rPr>
      </w:pPr>
      <w:r w:rsidRPr="00533134">
        <w:rPr>
          <w:rFonts w:ascii="Bodo_uzb" w:hAnsi="Bodo_uzb"/>
          <w:b/>
          <w:szCs w:val="28"/>
        </w:rPr>
        <w:t>Назорат ва му</w:t>
      </w:r>
      <w:r>
        <w:rPr>
          <w:rFonts w:ascii="Bodo_uzb" w:hAnsi="Bodo_uzb"/>
          <w:b/>
          <w:szCs w:val="28"/>
        </w:rPr>
        <w:t>ҳ</w:t>
      </w:r>
      <w:r w:rsidRPr="00533134">
        <w:rPr>
          <w:rFonts w:ascii="Bodo_uzb" w:hAnsi="Bodo_uzb"/>
          <w:b/>
          <w:szCs w:val="28"/>
        </w:rPr>
        <w:t xml:space="preserve">окама учун </w:t>
      </w:r>
      <w:r>
        <w:rPr>
          <w:rFonts w:ascii="Bodo_uzb" w:hAnsi="Bodo_uzb"/>
          <w:b/>
          <w:szCs w:val="28"/>
        </w:rPr>
        <w:t>са</w:t>
      </w:r>
      <w:r w:rsidRPr="00533134">
        <w:rPr>
          <w:rFonts w:ascii="Bodo_uzb" w:hAnsi="Bodo_uzb"/>
          <w:b/>
          <w:szCs w:val="28"/>
        </w:rPr>
        <w:t>воллари:</w:t>
      </w:r>
    </w:p>
    <w:p w:rsidR="00B54481" w:rsidRPr="00533134" w:rsidRDefault="00B54481" w:rsidP="00B54481">
      <w:pPr>
        <w:pStyle w:val="BodyText21"/>
        <w:widowControl/>
        <w:jc w:val="center"/>
        <w:rPr>
          <w:rFonts w:ascii="Bodo_uzb" w:hAnsi="Bodo_uzb"/>
          <w:b/>
          <w:szCs w:val="28"/>
        </w:rPr>
      </w:pPr>
    </w:p>
    <w:p w:rsidR="00B54481" w:rsidRPr="00533134" w:rsidRDefault="00B54481" w:rsidP="00B54481">
      <w:pPr>
        <w:pStyle w:val="BodyText21"/>
        <w:widowControl/>
        <w:numPr>
          <w:ilvl w:val="6"/>
          <w:numId w:val="1"/>
        </w:numPr>
        <w:tabs>
          <w:tab w:val="left" w:pos="709"/>
        </w:tabs>
        <w:ind w:left="709" w:hanging="283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Унни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>лаш технологияси, етилиш муддати, нон пишириш технологияси, нон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ариш деганда нима тушуниш керак?</w:t>
      </w:r>
    </w:p>
    <w:p w:rsidR="00B54481" w:rsidRPr="00533134" w:rsidRDefault="00B54481" w:rsidP="00B54481">
      <w:pPr>
        <w:pStyle w:val="BodyText21"/>
        <w:widowControl/>
        <w:numPr>
          <w:ilvl w:val="0"/>
          <w:numId w:val="1"/>
        </w:numPr>
        <w:tabs>
          <w:tab w:val="left" w:pos="810"/>
        </w:tabs>
        <w:ind w:left="851" w:hanging="425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lastRenderedPageBreak/>
        <w:t>Ун ва ёрма ишлаб чи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ариш технологияси нимадан иборат?</w:t>
      </w:r>
    </w:p>
    <w:p w:rsidR="00B54481" w:rsidRPr="00533134" w:rsidRDefault="00B54481" w:rsidP="00B54481">
      <w:pPr>
        <w:pStyle w:val="BodyText21"/>
        <w:widowControl/>
        <w:numPr>
          <w:ilvl w:val="0"/>
          <w:numId w:val="1"/>
        </w:numPr>
        <w:tabs>
          <w:tab w:val="left" w:pos="810"/>
        </w:tabs>
        <w:ind w:left="851" w:hanging="425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Ун ва ёрмани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>лаш усуллари?</w:t>
      </w:r>
    </w:p>
    <w:p w:rsidR="00B54481" w:rsidRPr="00533134" w:rsidRDefault="00B54481" w:rsidP="00B54481">
      <w:pPr>
        <w:pStyle w:val="BodyText21"/>
        <w:widowControl/>
        <w:numPr>
          <w:ilvl w:val="0"/>
          <w:numId w:val="1"/>
        </w:numPr>
        <w:tabs>
          <w:tab w:val="left" w:pos="810"/>
        </w:tabs>
        <w:ind w:left="851" w:hanging="425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Нон пишириш технологияси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андай жорий этилади?</w:t>
      </w:r>
    </w:p>
    <w:p w:rsidR="00B54481" w:rsidRPr="00533134" w:rsidRDefault="00B54481" w:rsidP="00B54481">
      <w:pPr>
        <w:pStyle w:val="BodyText21"/>
        <w:widowControl/>
        <w:ind w:left="360" w:firstLine="0"/>
        <w:rPr>
          <w:rFonts w:ascii="Bodo_uzb" w:hAnsi="Bodo_uzb"/>
          <w:szCs w:val="28"/>
        </w:rPr>
      </w:pPr>
    </w:p>
    <w:p w:rsidR="00B54481" w:rsidRPr="00533134" w:rsidRDefault="00B54481" w:rsidP="00B54481">
      <w:pPr>
        <w:pStyle w:val="BodyText21"/>
        <w:widowControl/>
        <w:ind w:left="360" w:firstLine="0"/>
        <w:jc w:val="center"/>
        <w:rPr>
          <w:rFonts w:ascii="Bodo_uzb" w:hAnsi="Bodo_uzb"/>
          <w:b/>
          <w:szCs w:val="28"/>
          <w:lang w:val="uz-Cyrl-UZ"/>
        </w:rPr>
      </w:pPr>
      <w:r w:rsidRPr="00533134">
        <w:rPr>
          <w:rFonts w:ascii="Bodo_uzb" w:hAnsi="Bodo_uzb"/>
          <w:b/>
          <w:szCs w:val="28"/>
        </w:rPr>
        <w:t>Асосий адабиётлар:</w:t>
      </w:r>
    </w:p>
    <w:p w:rsidR="00B54481" w:rsidRPr="00533134" w:rsidRDefault="00B54481" w:rsidP="00B54481">
      <w:pPr>
        <w:pStyle w:val="BodyText21"/>
        <w:widowControl/>
        <w:ind w:left="360" w:firstLine="0"/>
        <w:jc w:val="center"/>
        <w:rPr>
          <w:rFonts w:ascii="Bodo_uzb" w:hAnsi="Bodo_uzb"/>
          <w:b/>
          <w:szCs w:val="28"/>
          <w:lang w:val="uz-Cyrl-UZ"/>
        </w:rPr>
      </w:pPr>
    </w:p>
    <w:p w:rsidR="00B54481" w:rsidRPr="00533134" w:rsidRDefault="00B54481" w:rsidP="00B54481">
      <w:pPr>
        <w:pStyle w:val="BodyText21"/>
        <w:widowControl/>
        <w:tabs>
          <w:tab w:val="left" w:pos="720"/>
        </w:tabs>
        <w:ind w:left="720" w:hanging="360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1. Каримов.И.А.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ишло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х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жалик тара</w:t>
      </w:r>
      <w:r>
        <w:rPr>
          <w:rFonts w:ascii="Bodo_uzb" w:hAnsi="Bodo_uzb"/>
          <w:szCs w:val="28"/>
        </w:rPr>
        <w:t>ққ</w:t>
      </w:r>
      <w:r w:rsidRPr="00533134">
        <w:rPr>
          <w:rFonts w:ascii="Bodo_uzb" w:hAnsi="Bodo_uzb"/>
          <w:szCs w:val="28"/>
        </w:rPr>
        <w:t xml:space="preserve">иёти фаровонлик манбаи. – Т.: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 xml:space="preserve">збекистон, 1994. </w:t>
      </w:r>
    </w:p>
    <w:p w:rsidR="00B54481" w:rsidRPr="00533134" w:rsidRDefault="00B54481" w:rsidP="00B54481">
      <w:pPr>
        <w:pStyle w:val="BodyText21"/>
        <w:widowControl/>
        <w:tabs>
          <w:tab w:val="left" w:pos="720"/>
        </w:tabs>
        <w:ind w:left="720" w:hanging="360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2. </w:t>
      </w:r>
      <w:r w:rsidRPr="00533134">
        <w:rPr>
          <w:rFonts w:ascii="Bodo_uzb" w:hAnsi="Bodo_uzb"/>
          <w:szCs w:val="28"/>
        </w:rPr>
        <w:tab/>
        <w:t>Турсунходжаев.Т.Л. «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>ишло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 х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жалиги ма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 xml:space="preserve">сулотларини </w:t>
      </w:r>
      <w:r>
        <w:rPr>
          <w:rFonts w:ascii="Bodo_uzb" w:hAnsi="Bodo_uzb"/>
          <w:szCs w:val="28"/>
        </w:rPr>
        <w:t>сақ</w:t>
      </w:r>
      <w:r w:rsidRPr="00533134">
        <w:rPr>
          <w:rFonts w:ascii="Bodo_uzb" w:hAnsi="Bodo_uzb"/>
          <w:szCs w:val="28"/>
        </w:rPr>
        <w:t xml:space="preserve">лаш ва </w:t>
      </w:r>
      <w:r>
        <w:rPr>
          <w:rFonts w:ascii="Bodo_uzb" w:hAnsi="Bodo_uzb"/>
          <w:szCs w:val="28"/>
        </w:rPr>
        <w:t>қ</w:t>
      </w:r>
      <w:r w:rsidRPr="00533134">
        <w:rPr>
          <w:rFonts w:ascii="Bodo_uzb" w:hAnsi="Bodo_uzb"/>
          <w:szCs w:val="28"/>
        </w:rPr>
        <w:t xml:space="preserve">айта ишлаш технологияси» фанидан маърузалар матнлари.  Тошкент-2000. </w:t>
      </w:r>
    </w:p>
    <w:p w:rsidR="00B54481" w:rsidRDefault="00B54481" w:rsidP="00B54481">
      <w:pPr>
        <w:pStyle w:val="BodyText21"/>
        <w:widowControl/>
        <w:tabs>
          <w:tab w:val="left" w:pos="720"/>
        </w:tabs>
        <w:ind w:left="720" w:hanging="360"/>
        <w:rPr>
          <w:rFonts w:ascii="Bodo_uzb" w:hAnsi="Bodo_uzb"/>
          <w:szCs w:val="28"/>
        </w:rPr>
      </w:pPr>
      <w:r w:rsidRPr="00533134">
        <w:rPr>
          <w:rFonts w:ascii="Bodo_uzb" w:hAnsi="Bodo_uzb"/>
          <w:szCs w:val="28"/>
        </w:rPr>
        <w:t xml:space="preserve">3. </w:t>
      </w:r>
      <w:r w:rsidRPr="00533134">
        <w:rPr>
          <w:rFonts w:ascii="Bodo_uzb" w:hAnsi="Bodo_uzb"/>
          <w:szCs w:val="28"/>
        </w:rPr>
        <w:tab/>
        <w:t xml:space="preserve">Отабоев.М. </w:t>
      </w:r>
      <w:r>
        <w:rPr>
          <w:rFonts w:ascii="Bodo_uzb" w:hAnsi="Bodo_uzb"/>
          <w:szCs w:val="28"/>
        </w:rPr>
        <w:t>Ў</w:t>
      </w:r>
      <w:r w:rsidRPr="00533134">
        <w:rPr>
          <w:rFonts w:ascii="Bodo_uzb" w:hAnsi="Bodo_uzb"/>
          <w:szCs w:val="28"/>
        </w:rPr>
        <w:t>збекистоннинг мева-</w:t>
      </w:r>
      <w:r>
        <w:rPr>
          <w:rFonts w:ascii="Bodo_uzb" w:hAnsi="Bodo_uzb"/>
          <w:szCs w:val="28"/>
        </w:rPr>
        <w:t>са</w:t>
      </w:r>
      <w:r w:rsidRPr="00533134">
        <w:rPr>
          <w:rFonts w:ascii="Bodo_uzb" w:hAnsi="Bodo_uzb"/>
          <w:szCs w:val="28"/>
        </w:rPr>
        <w:t>бзавот комплекси – муаммо, тажриба ва ечимлар. – Т.: Ме</w:t>
      </w:r>
      <w:r>
        <w:rPr>
          <w:rFonts w:ascii="Bodo_uzb" w:hAnsi="Bodo_uzb"/>
          <w:szCs w:val="28"/>
        </w:rPr>
        <w:t>ҳ</w:t>
      </w:r>
      <w:r w:rsidRPr="00533134">
        <w:rPr>
          <w:rFonts w:ascii="Bodo_uzb" w:hAnsi="Bodo_uzb"/>
          <w:szCs w:val="28"/>
        </w:rPr>
        <w:t>нат, 1991.</w:t>
      </w:r>
    </w:p>
    <w:p w:rsidR="00B54481" w:rsidRDefault="00B54481" w:rsidP="00B54481">
      <w:pPr>
        <w:pStyle w:val="BodyText21"/>
        <w:widowControl/>
        <w:tabs>
          <w:tab w:val="left" w:pos="720"/>
        </w:tabs>
        <w:ind w:left="720" w:hanging="360"/>
        <w:rPr>
          <w:rFonts w:ascii="Bodo_uzb" w:hAnsi="Bodo_uzb"/>
          <w:szCs w:val="28"/>
        </w:rPr>
      </w:pPr>
    </w:p>
    <w:p w:rsidR="00B54481" w:rsidRPr="00762D67" w:rsidRDefault="00B54481" w:rsidP="00B54481">
      <w:pPr>
        <w:pStyle w:val="BodyText21"/>
        <w:widowControl/>
        <w:tabs>
          <w:tab w:val="left" w:pos="720"/>
        </w:tabs>
        <w:ind w:left="720" w:hanging="360"/>
        <w:jc w:val="center"/>
        <w:rPr>
          <w:rFonts w:ascii="Bodo_uzb" w:hAnsi="Bodo_uzb"/>
          <w:b/>
          <w:szCs w:val="28"/>
        </w:rPr>
      </w:pPr>
      <w:r w:rsidRPr="00762D67">
        <w:rPr>
          <w:rFonts w:ascii="Bodo_uzb" w:hAnsi="Bodo_uzb"/>
          <w:b/>
          <w:szCs w:val="28"/>
        </w:rPr>
        <w:t>Интернет сайтлари:</w:t>
      </w:r>
    </w:p>
    <w:p w:rsidR="00B54481" w:rsidRPr="00762D67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r>
        <w:t xml:space="preserve">Тошкент Давлат Иқтисодиёт Университети. </w:t>
      </w:r>
      <w:hyperlink r:id="rId5" w:history="1">
        <w:r>
          <w:rPr>
            <w:rStyle w:val="a3"/>
            <w:lang w:val="en-US"/>
          </w:rPr>
          <w:t>www</w:t>
        </w:r>
        <w:r w:rsidRPr="00762D67">
          <w:rPr>
            <w:rStyle w:val="a3"/>
          </w:rPr>
          <w:t>.</w:t>
        </w:r>
        <w:r>
          <w:rPr>
            <w:rStyle w:val="a3"/>
            <w:lang w:val="en-US"/>
          </w:rPr>
          <w:t>tsue</w:t>
        </w:r>
        <w:r w:rsidRPr="00762D67">
          <w:rPr>
            <w:rStyle w:val="a3"/>
          </w:rPr>
          <w:t>.</w:t>
        </w:r>
        <w:r>
          <w:rPr>
            <w:rStyle w:val="a3"/>
            <w:lang w:val="en-US"/>
          </w:rPr>
          <w:t>uz</w:t>
        </w:r>
      </w:hyperlink>
    </w:p>
    <w:p w:rsidR="00B54481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lang w:val="en-US"/>
        </w:rPr>
      </w:pPr>
      <w:hyperlink r:id="rId6" w:history="1">
        <w:r>
          <w:rPr>
            <w:rStyle w:val="a3"/>
            <w:lang w:val="en-US"/>
          </w:rPr>
          <w:t>www.uhh.hawaii.edu</w:t>
        </w:r>
      </w:hyperlink>
      <w:r>
        <w:rPr>
          <w:lang w:val="en-US"/>
        </w:rPr>
        <w:t xml:space="preserve"> </w:t>
      </w:r>
      <w:smartTag w:uri="urn:schemas-microsoft-com:office:smarttags" w:element="PlaceType">
        <w:r>
          <w:rPr>
            <w:lang w:val="en-US"/>
          </w:rPr>
          <w:t>University</w:t>
        </w:r>
      </w:smartTag>
      <w:r>
        <w:rPr>
          <w:lang w:val="en-US"/>
        </w:rPr>
        <w:t xml:space="preserve"> of </w:t>
      </w:r>
      <w:smartTag w:uri="urn:schemas-microsoft-com:office:smarttags" w:element="State">
        <w:smartTag w:uri="urn:schemas-microsoft-com:office:smarttags" w:element="place">
          <w:r>
            <w:rPr>
              <w:lang w:val="en-US"/>
            </w:rPr>
            <w:t>Hawaii</w:t>
          </w:r>
        </w:smartTag>
      </w:smartTag>
      <w:r>
        <w:rPr>
          <w:lang w:val="en-US"/>
        </w:rPr>
        <w:t xml:space="preserve"> at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Hilo</w:t>
          </w:r>
        </w:smartTag>
      </w:smartTag>
      <w:r>
        <w:rPr>
          <w:lang w:val="en-US"/>
        </w:rPr>
        <w:t xml:space="preserve"> – Agroecology and Environmental Qulaity Program</w:t>
      </w:r>
      <w:r>
        <w:rPr>
          <w:lang w:val="uk-UA"/>
        </w:rPr>
        <w:t>.</w:t>
      </w:r>
    </w:p>
    <w:p w:rsidR="00B54481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hyperlink r:id="rId7" w:history="1">
        <w:r>
          <w:rPr>
            <w:rStyle w:val="a3"/>
          </w:rPr>
          <w:t>www.ecfak.timacad.ru</w:t>
        </w:r>
      </w:hyperlink>
      <w:r>
        <w:t xml:space="preserve"> Московская сельскохозяйственная академия.</w:t>
      </w:r>
    </w:p>
    <w:p w:rsidR="00B54481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r>
        <w:t xml:space="preserve">Мардонова А.Т., Исҳоқова С.А. Аграр соҳада мулкий муносабатларни рўёбга чиқаришнинг долзарб услублари. </w:t>
      </w:r>
      <w:hyperlink r:id="rId8" w:history="1">
        <w:r>
          <w:rPr>
            <w:rStyle w:val="a3"/>
          </w:rPr>
          <w:t>www.ski.ilm.uz</w:t>
        </w:r>
      </w:hyperlink>
      <w:r>
        <w:t xml:space="preserve"> </w:t>
      </w:r>
    </w:p>
    <w:p w:rsidR="00B54481" w:rsidRPr="00762D67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r>
        <w:t xml:space="preserve">Саратовская сельскохозяйственная академия. </w:t>
      </w:r>
      <w:hyperlink r:id="rId9" w:history="1">
        <w:r>
          <w:rPr>
            <w:rStyle w:val="a3"/>
            <w:lang w:val="en-US"/>
          </w:rPr>
          <w:t>www</w:t>
        </w:r>
        <w:r w:rsidRPr="00762D67">
          <w:rPr>
            <w:rStyle w:val="a3"/>
          </w:rPr>
          <w:t>.</w:t>
        </w:r>
        <w:r>
          <w:rPr>
            <w:rStyle w:val="a3"/>
            <w:lang w:val="en-US"/>
          </w:rPr>
          <w:t>tstu</w:t>
        </w:r>
        <w:r w:rsidRPr="00762D67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762D67">
        <w:t xml:space="preserve"> </w:t>
      </w:r>
    </w:p>
    <w:p w:rsidR="00B54481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lang w:val="en-US"/>
        </w:rPr>
      </w:pPr>
      <w:r>
        <w:rPr>
          <w:lang w:val="en-US"/>
        </w:rPr>
        <w:t xml:space="preserve">Rozvoj integrace a infrastruktura. </w:t>
      </w:r>
      <w:hyperlink r:id="rId10" w:history="1">
        <w:r>
          <w:rPr>
            <w:rStyle w:val="a3"/>
            <w:lang w:val="en-US"/>
          </w:rPr>
          <w:t>www.deloitte.com</w:t>
        </w:r>
      </w:hyperlink>
    </w:p>
    <w:p w:rsidR="00B54481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r>
        <w:rPr>
          <w:lang w:val="en-US"/>
        </w:rPr>
        <w:t xml:space="preserve">Ikkinchi asossiy faktor esa infrastruktura va soliq yuki. </w:t>
      </w:r>
      <w:hyperlink r:id="rId11" w:history="1">
        <w:r>
          <w:rPr>
            <w:rStyle w:val="a3"/>
          </w:rPr>
          <w:t>www.forum.uz</w:t>
        </w:r>
      </w:hyperlink>
    </w:p>
    <w:p w:rsidR="00B54481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</w:pPr>
      <w:r>
        <w:t xml:space="preserve">ЛБР – сельскохозяйственная техника, комбайнў, косилки, сеялки, запчасти к сельхозтехники </w:t>
      </w:r>
      <w:hyperlink r:id="rId12" w:history="1">
        <w:r>
          <w:rPr>
            <w:rStyle w:val="a3"/>
          </w:rPr>
          <w:t>www.lbr.ru</w:t>
        </w:r>
      </w:hyperlink>
    </w:p>
    <w:p w:rsidR="00B54481" w:rsidRPr="00762D67" w:rsidRDefault="00B54481" w:rsidP="00B54481">
      <w:pPr>
        <w:widowControl/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tabs>
          <w:tab w:val="clear" w:pos="555"/>
          <w:tab w:val="num" w:pos="284"/>
        </w:tabs>
        <w:overflowPunct/>
        <w:autoSpaceDE/>
        <w:autoSpaceDN/>
        <w:adjustRightInd/>
        <w:ind w:left="284" w:hanging="284"/>
        <w:textAlignment w:val="auto"/>
        <w:rPr>
          <w:lang w:val="en-US"/>
        </w:rPr>
      </w:pPr>
      <w:r>
        <w:rPr>
          <w:lang w:val="en-US"/>
        </w:rPr>
        <w:t xml:space="preserve">Radio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Tashkent</w:t>
          </w:r>
        </w:smartTag>
      </w:smartTag>
      <w:r>
        <w:rPr>
          <w:lang w:val="en-US"/>
        </w:rPr>
        <w:t xml:space="preserve"> International. </w:t>
      </w:r>
      <w:hyperlink r:id="rId13" w:history="1">
        <w:r w:rsidRPr="00762D67">
          <w:rPr>
            <w:rStyle w:val="a3"/>
            <w:lang w:val="en-US"/>
          </w:rPr>
          <w:t>http://info.uzpak.uz/uzb/econom_uzb/</w:t>
        </w:r>
      </w:hyperlink>
      <w:r w:rsidRPr="00762D67">
        <w:rPr>
          <w:lang w:val="en-US"/>
        </w:rPr>
        <w:t xml:space="preserve"> </w:t>
      </w:r>
    </w:p>
    <w:p w:rsidR="00B54481" w:rsidRPr="00762D67" w:rsidRDefault="00B54481" w:rsidP="00B54481">
      <w:pPr>
        <w:numPr>
          <w:ilvl w:val="0"/>
          <w:numId w:val="2"/>
        </w:numPr>
        <w:pBdr>
          <w:left w:val="none" w:sz="0" w:space="0" w:color="auto"/>
          <w:right w:val="none" w:sz="0" w:space="0" w:color="auto"/>
        </w:pBdr>
        <w:rPr>
          <w:lang w:val="en-US"/>
        </w:rPr>
      </w:pPr>
      <w:r>
        <w:rPr>
          <w:lang w:val="en-US"/>
        </w:rPr>
        <w:t xml:space="preserve">Recently Published Books. </w:t>
      </w:r>
      <w:hyperlink r:id="rId14" w:history="1">
        <w:r w:rsidRPr="00762D67">
          <w:rPr>
            <w:rStyle w:val="a3"/>
            <w:lang w:val="en-US"/>
          </w:rPr>
          <w:t>www.eastview.com</w:t>
        </w:r>
      </w:hyperlink>
    </w:p>
    <w:p w:rsidR="00957030" w:rsidRDefault="00B54481" w:rsidP="00B54481">
      <w:r w:rsidRPr="001C7DC3">
        <w:br w:type="page"/>
      </w:r>
    </w:p>
    <w:sectPr w:rsidR="00957030" w:rsidSect="0095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78F"/>
    <w:multiLevelType w:val="multilevel"/>
    <w:tmpl w:val="60EE279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1">
    <w:nsid w:val="783C5873"/>
    <w:multiLevelType w:val="hybridMultilevel"/>
    <w:tmpl w:val="66F676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54481"/>
    <w:rsid w:val="00957030"/>
    <w:rsid w:val="00B5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81"/>
    <w:pPr>
      <w:widowControl w:val="0"/>
      <w:pBdr>
        <w:left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B54481"/>
    <w:pPr>
      <w:pBdr>
        <w:left w:val="none" w:sz="0" w:space="0" w:color="auto"/>
        <w:right w:val="none" w:sz="0" w:space="0" w:color="auto"/>
      </w:pBdr>
      <w:ind w:firstLine="567"/>
    </w:pPr>
    <w:rPr>
      <w:rFonts w:ascii="BalticaUzbek" w:hAnsi="BalticaUzbek"/>
    </w:rPr>
  </w:style>
  <w:style w:type="character" w:styleId="a3">
    <w:name w:val="Hyperlink"/>
    <w:basedOn w:val="a0"/>
    <w:rsid w:val="00B544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i.ilm.uz" TargetMode="External"/><Relationship Id="rId13" Type="http://schemas.openxmlformats.org/officeDocument/2006/relationships/hyperlink" Target="http://info.uzpak.uz/uzb/econom_uzb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fak.timacad.ru" TargetMode="External"/><Relationship Id="rId12" Type="http://schemas.openxmlformats.org/officeDocument/2006/relationships/hyperlink" Target="http://www.lb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hh.hawaii.edu" TargetMode="External"/><Relationship Id="rId11" Type="http://schemas.openxmlformats.org/officeDocument/2006/relationships/hyperlink" Target="http://www.forum.uz" TargetMode="External"/><Relationship Id="rId5" Type="http://schemas.openxmlformats.org/officeDocument/2006/relationships/hyperlink" Target="http://www.tsue.uz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deloitt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stu.ru" TargetMode="External"/><Relationship Id="rId14" Type="http://schemas.openxmlformats.org/officeDocument/2006/relationships/hyperlink" Target="http://www.eastview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1225</Words>
  <Characters>6987</Characters>
  <Application>Microsoft Office Word</Application>
  <DocSecurity>0</DocSecurity>
  <Lines>58</Lines>
  <Paragraphs>16</Paragraphs>
  <ScaleCrop>false</ScaleCrop>
  <Company>Melkosoft</Company>
  <LinksUpToDate>false</LinksUpToDate>
  <CharactersWithSpaces>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2011-04-25T07:39:00Z</dcterms:created>
  <dcterms:modified xsi:type="dcterms:W3CDTF">2011-04-25T07:39:00Z</dcterms:modified>
</cp:coreProperties>
</file>